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ĐỀ THI MẪU 1: TRẮC NGHIỆM CHỌN 1 ĐÁP ÁN (SINGLE CHOICE)</w:t>
      </w:r>
    </w:p>
    <w:p>
      <w:r>
        <w:t>Câu 1: Lan usually ___ to school by bicycle.</w:t>
      </w:r>
    </w:p>
    <w:p>
      <w:r>
        <w:t>A. go</w:t>
      </w:r>
    </w:p>
    <w:p>
      <w:r>
        <w:t>B. goes (Đáp án đúng)</w:t>
      </w:r>
    </w:p>
    <w:p>
      <w:r>
        <w:t>C. going</w:t>
      </w:r>
    </w:p>
    <w:p>
      <w:r>
        <w:t>D. went</w:t>
      </w:r>
    </w:p>
    <w:p>
      <w:r>
        <w:br/>
        <w:t>Câu 2: Look! The children ___ in the playground.</w:t>
      </w:r>
    </w:p>
    <w:p>
      <w:r>
        <w:t>A. play</w:t>
        <w:br/>
        <w:t>B. is playing</w:t>
        <w:br/>
        <w:t>C. are playing (Đáp án đúng)</w:t>
        <w:br/>
        <w:t>D. played</w:t>
      </w:r>
    </w:p>
    <w:p>
      <w:r>
        <w:br/>
        <w:t>Câu 3: Thủ đô của Việt Nam là thành phố nào?</w:t>
      </w:r>
    </w:p>
    <w:p>
      <w:r>
        <w:t>A. TP. Hồ Chí Minh</w:t>
        <w:br/>
        <w:t>B. Hà Nội (Đáp án đúng)</w:t>
        <w:br/>
        <w:t>C. Đà Nẵng</w:t>
        <w:br/>
        <w:t>D. Hải Phòng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